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3" w:rsidRPr="008A0B0C" w:rsidRDefault="007A59E3" w:rsidP="007A59E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bookmark296"/>
      <w:r w:rsidRPr="008A0B0C">
        <w:rPr>
          <w:rFonts w:ascii="Times New Roman" w:hAnsi="Times New Roman" w:cs="Times New Roman"/>
          <w:b/>
          <w:sz w:val="28"/>
          <w:szCs w:val="28"/>
          <w:lang w:eastAsia="ru-RU"/>
        </w:rPr>
        <w:t>ОЗНАЧЕННЯ УЗГОДЖЕНЕ Й НЕУЗГОДЖЕНЕ</w:t>
      </w:r>
      <w:bookmarkEnd w:id="0"/>
    </w:p>
    <w:p w:rsidR="007A59E3" w:rsidRP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поглибити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другорядний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 член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узгоджене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неузгоджене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означень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трансформувати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узгоджені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softHyphen/>
        <w:t>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неузгоджені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удосконалити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доречно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як в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усному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писемному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мовленні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форму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softHyphen/>
        <w:t>ванню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C56">
        <w:rPr>
          <w:rFonts w:ascii="Times New Roman" w:hAnsi="Times New Roman" w:cs="Times New Roman"/>
          <w:sz w:val="28"/>
          <w:szCs w:val="28"/>
          <w:lang w:val="uk-UA" w:eastAsia="ru-RU"/>
        </w:rPr>
        <w:t>поваги до жінки, любові до матері.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59E3" w:rsidRP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 уроку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: урок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мовної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softHyphen/>
        <w:t>петенції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A59E3" w:rsidRPr="00E11C56" w:rsidRDefault="00E11C56" w:rsidP="007A59E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bookmark297"/>
      <w:r w:rsidRPr="00E11C56">
        <w:rPr>
          <w:rFonts w:ascii="Times New Roman" w:hAnsi="Times New Roman" w:cs="Times New Roman"/>
          <w:b/>
          <w:sz w:val="28"/>
          <w:szCs w:val="28"/>
          <w:lang w:val="uk-UA" w:eastAsia="ru-RU"/>
        </w:rPr>
        <w:t>Х</w:t>
      </w:r>
      <w:proofErr w:type="spellStart"/>
      <w:r w:rsidRPr="00E11C56">
        <w:rPr>
          <w:rFonts w:ascii="Times New Roman" w:hAnsi="Times New Roman" w:cs="Times New Roman"/>
          <w:b/>
          <w:sz w:val="28"/>
          <w:szCs w:val="28"/>
          <w:lang w:eastAsia="ru-RU"/>
        </w:rPr>
        <w:t>ід</w:t>
      </w:r>
      <w:proofErr w:type="spellEnd"/>
      <w:r w:rsidRPr="00E11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уроку</w:t>
      </w:r>
      <w:bookmarkEnd w:id="1"/>
    </w:p>
    <w:p w:rsid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І. </w:t>
      </w:r>
      <w:bookmarkStart w:id="2" w:name="bookmark298"/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Організаційний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момент</w:t>
      </w:r>
      <w:bookmarkEnd w:id="2"/>
    </w:p>
    <w:p w:rsidR="00E11C56" w:rsidRDefault="00E11C56" w:rsidP="007A59E3">
      <w:pPr>
        <w:pStyle w:val="a9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Емоційне налаштування на урок</w:t>
      </w:r>
    </w:p>
    <w:p w:rsidR="00E11C56" w:rsidRDefault="00E11C56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"Долонька"</w:t>
      </w:r>
    </w:p>
    <w:p w:rsidR="00E11C56" w:rsidRPr="00E11C56" w:rsidRDefault="00E11C56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Учні обводять на аркушах паперу долоні і на кожному пальці пишуть побажання на день.</w:t>
      </w:r>
    </w:p>
    <w:p w:rsidR="007A59E3" w:rsidRP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ІІ. 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Ознайомлення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3" w:name="bookmark300"/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темою, метою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завданнями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bookmarkEnd w:id="3"/>
    </w:p>
    <w:p w:rsidR="007A59E3" w:rsidRPr="000D1568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ІІІ. </w:t>
      </w:r>
      <w:bookmarkStart w:id="4" w:name="bookmark301"/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Актуалізація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4"/>
      <w:r w:rsidR="000D156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знань учнів</w:t>
      </w:r>
    </w:p>
    <w:p w:rsidR="007A59E3" w:rsidRPr="008A0B0C" w:rsidRDefault="008A0B0C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5" w:name="bookmark302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1.</w:t>
      </w:r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Робота </w:t>
      </w:r>
      <w:proofErr w:type="spellStart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текстом</w:t>
      </w:r>
      <w:r w:rsidR="007A59E3" w:rsidRPr="007A59E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7A59E3" w:rsidRPr="007A59E3">
        <w:rPr>
          <w:rFonts w:ascii="Times New Roman" w:hAnsi="Times New Roman" w:cs="Times New Roman"/>
          <w:sz w:val="28"/>
          <w:szCs w:val="28"/>
          <w:lang w:eastAsia="ru-RU"/>
        </w:rPr>
        <w:t>вибіркова</w:t>
      </w:r>
      <w:proofErr w:type="spellEnd"/>
      <w:r w:rsidR="007A59E3"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робота)</w:t>
      </w:r>
      <w:bookmarkEnd w:id="5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(25 листопада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–день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боротьби проти насильства щодо жінок)</w:t>
      </w:r>
    </w:p>
    <w:p w:rsidR="007A59E3" w:rsidRP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Виразно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прочитати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вголос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текст.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заголовок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варіант-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відображає тему, 2 варіант – основну думку)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</w:t>
      </w:r>
      <w:r w:rsidRPr="007A59E3">
        <w:rPr>
          <w:rFonts w:ascii="Times New Roman" w:hAnsi="Times New Roman" w:cs="Times New Roman"/>
          <w:sz w:val="28"/>
          <w:szCs w:val="28"/>
          <w:lang w:eastAsia="ru-RU"/>
        </w:rPr>
        <w:softHyphen/>
        <w:t>чення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виписати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9E3" w:rsidRPr="000D1568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7A59E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A59E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прекрасне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світла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сонця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кохання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молока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1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5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Продовженням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роду, теплом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вогнища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усім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завдячує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ми. Материнство -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синонім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людяності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добра,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самозреченості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Матір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 готова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віддати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дітям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D1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15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вклонімося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доземно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жінці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в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тяжкі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у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буденній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вміла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сестрою-жалібницею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жоною-трудівницею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оберігала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ростила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вчила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любити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добро, правду, людей, несла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вірність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"як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свічу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ясну</w:t>
      </w:r>
      <w:proofErr w:type="spellEnd"/>
      <w:r w:rsidRPr="000D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0D1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59E3" w:rsidRP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bookmark303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Усвідомлення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теоретичного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матеріалу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процесі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практичної</w:t>
      </w:r>
      <w:proofErr w:type="spellEnd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роботи</w:t>
      </w:r>
      <w:bookmarkEnd w:id="6"/>
      <w:proofErr w:type="spellEnd"/>
    </w:p>
    <w:p w:rsidR="007A59E3" w:rsidRPr="007A59E3" w:rsidRDefault="009668D1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bookmark304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1. </w:t>
      </w:r>
      <w:proofErr w:type="spellStart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Колективне</w:t>
      </w:r>
      <w:proofErr w:type="spellEnd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опрацювання</w:t>
      </w:r>
      <w:proofErr w:type="spellEnd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A59E3" w:rsidRPr="007A59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схеми</w:t>
      </w:r>
      <w:bookmarkEnd w:id="7"/>
      <w:proofErr w:type="spellEnd"/>
    </w:p>
    <w:p w:rsidR="007A59E3" w:rsidRDefault="007A59E3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Пригадати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в 5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означенням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виражається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7A59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hAnsi="Times New Roman" w:cs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зіставити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матеріалом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підручнику.</w:t>
      </w:r>
    </w:p>
    <w:p w:rsidR="009668D1" w:rsidRPr="009668D1" w:rsidRDefault="009668D1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9668D1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2. Мовне спостереження</w:t>
      </w:r>
    </w:p>
    <w:p w:rsidR="009668D1" w:rsidRDefault="009668D1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Записати друге речення, пояснити вживання тире.</w:t>
      </w:r>
    </w:p>
    <w:p w:rsidR="009668D1" w:rsidRDefault="009668D1" w:rsidP="007A59E3">
      <w:pPr>
        <w:pStyle w:val="a9"/>
        <w:spacing w:line="276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668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9668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прекрасне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світла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68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сонця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кохання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68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молока </w:t>
      </w:r>
      <w:proofErr w:type="spellStart"/>
      <w:r w:rsidRPr="009668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7A59E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7A59E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9668D1" w:rsidRDefault="009668D1" w:rsidP="009668D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Визначити, з яким словом пов’язані виділені слова</w:t>
      </w:r>
    </w:p>
    <w:p w:rsidR="009668D1" w:rsidRDefault="009668D1" w:rsidP="009668D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Записати словосполучення в зошит</w:t>
      </w:r>
    </w:p>
    <w:p w:rsidR="009668D1" w:rsidRDefault="009668D1" w:rsidP="009668D1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Визначити вид зв’язку в словосполученні</w:t>
      </w:r>
    </w:p>
    <w:p w:rsidR="007A59E3" w:rsidRPr="00FC2B5C" w:rsidRDefault="009668D1" w:rsidP="00FC2B5C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Замініть на словосполучення зі зв’язком узгодження</w:t>
      </w:r>
    </w:p>
    <w:p w:rsidR="007A59E3" w:rsidRDefault="009668D1" w:rsidP="007A59E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8" w:name="bookmark305"/>
      <w:r w:rsidRPr="009668D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3. </w:t>
      </w:r>
      <w:proofErr w:type="spellStart"/>
      <w:r w:rsidR="007A59E3" w:rsidRPr="009668D1">
        <w:rPr>
          <w:rFonts w:ascii="Times New Roman" w:hAnsi="Times New Roman" w:cs="Times New Roman"/>
          <w:sz w:val="28"/>
          <w:szCs w:val="28"/>
          <w:u w:val="single"/>
        </w:rPr>
        <w:t>Дослідження-моделювання</w:t>
      </w:r>
      <w:bookmarkEnd w:id="8"/>
      <w:proofErr w:type="spellEnd"/>
    </w:p>
    <w:p w:rsidR="009668D1" w:rsidRPr="009668D1" w:rsidRDefault="009668D1" w:rsidP="007A59E3">
      <w:pPr>
        <w:pStyle w:val="a9"/>
        <w:spacing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Поруч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матері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стояла </w:t>
      </w:r>
      <w:r w:rsidRPr="009668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шестирічна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дівчин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а.</w:t>
      </w:r>
    </w:p>
    <w:p w:rsidR="007A59E3" w:rsidRDefault="007A59E3" w:rsidP="007A59E3">
      <w:pPr>
        <w:pStyle w:val="a9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A59E3">
        <w:rPr>
          <w:lang w:eastAsia="ru-RU"/>
        </w:rPr>
        <w:t> </w:t>
      </w:r>
      <w:r w:rsidR="009668D1"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</w:t>
      </w:r>
      <w:proofErr w:type="spellStart"/>
      <w:r w:rsidR="009668D1" w:rsidRPr="007A59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гірських</w:t>
      </w:r>
      <w:proofErr w:type="spellEnd"/>
      <w:r w:rsidR="009668D1"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вершинах нависли </w:t>
      </w:r>
      <w:proofErr w:type="spellStart"/>
      <w:r w:rsidR="009668D1"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димні</w:t>
      </w:r>
      <w:proofErr w:type="spellEnd"/>
      <w:r w:rsidR="009668D1"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хмари</w:t>
      </w:r>
    </w:p>
    <w:p w:rsidR="009668D1" w:rsidRPr="000D1568" w:rsidRDefault="009668D1" w:rsidP="009668D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lang w:val="uk-UA" w:eastAsia="ru-RU"/>
        </w:rPr>
      </w:pPr>
      <w:r w:rsidRPr="000D1568">
        <w:rPr>
          <w:rFonts w:ascii="Times New Roman" w:hAnsi="Times New Roman" w:cs="Times New Roman"/>
          <w:sz w:val="28"/>
          <w:lang w:val="uk-UA" w:eastAsia="ru-RU"/>
        </w:rPr>
        <w:t>Визначити, яким членом речення є виділені слова?</w:t>
      </w:r>
    </w:p>
    <w:p w:rsidR="009668D1" w:rsidRPr="000D1568" w:rsidRDefault="009668D1" w:rsidP="009668D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lang w:val="uk-UA" w:eastAsia="ru-RU"/>
        </w:rPr>
      </w:pPr>
      <w:r w:rsidRPr="000D1568">
        <w:rPr>
          <w:rFonts w:ascii="Times New Roman" w:hAnsi="Times New Roman" w:cs="Times New Roman"/>
          <w:sz w:val="28"/>
          <w:lang w:val="uk-UA" w:eastAsia="ru-RU"/>
        </w:rPr>
        <w:t>Визначити тип означення</w:t>
      </w:r>
    </w:p>
    <w:p w:rsidR="009668D1" w:rsidRPr="000D1568" w:rsidRDefault="009668D1" w:rsidP="009668D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lang w:val="uk-UA" w:eastAsia="ru-RU"/>
        </w:rPr>
      </w:pPr>
      <w:r w:rsidRPr="000D1568">
        <w:rPr>
          <w:rFonts w:ascii="Times New Roman" w:hAnsi="Times New Roman" w:cs="Times New Roman"/>
          <w:sz w:val="28"/>
          <w:lang w:val="uk-UA" w:eastAsia="ru-RU"/>
        </w:rPr>
        <w:t>Переробити узгоджені означення на неузгоджені.</w:t>
      </w:r>
    </w:p>
    <w:tbl>
      <w:tblPr>
        <w:tblStyle w:val="aa"/>
        <w:tblW w:w="0" w:type="auto"/>
        <w:tblLook w:val="04A0"/>
      </w:tblPr>
      <w:tblGrid>
        <w:gridCol w:w="2660"/>
        <w:gridCol w:w="1701"/>
        <w:gridCol w:w="3402"/>
        <w:gridCol w:w="1808"/>
      </w:tblGrid>
      <w:tr w:rsidR="00FC2B5C" w:rsidTr="00FC2B5C">
        <w:tc>
          <w:tcPr>
            <w:tcW w:w="2660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Узгоджені означення</w:t>
            </w:r>
          </w:p>
        </w:tc>
        <w:tc>
          <w:tcPr>
            <w:tcW w:w="1701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вираження</w:t>
            </w:r>
          </w:p>
        </w:tc>
        <w:tc>
          <w:tcPr>
            <w:tcW w:w="3402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Неузгоджені означення</w:t>
            </w:r>
          </w:p>
        </w:tc>
        <w:tc>
          <w:tcPr>
            <w:tcW w:w="1808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вираження</w:t>
            </w:r>
          </w:p>
        </w:tc>
      </w:tr>
      <w:tr w:rsidR="00FC2B5C" w:rsidTr="00FC2B5C">
        <w:tc>
          <w:tcPr>
            <w:tcW w:w="2660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Червоні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троянди</w:t>
            </w:r>
          </w:p>
        </w:tc>
        <w:tc>
          <w:tcPr>
            <w:tcW w:w="1701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Квітка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сонця</w:t>
            </w:r>
          </w:p>
        </w:tc>
        <w:tc>
          <w:tcPr>
            <w:tcW w:w="1808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5C" w:rsidTr="00FC2B5C">
        <w:tc>
          <w:tcPr>
            <w:tcW w:w="2660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Перечитана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книга</w:t>
            </w:r>
          </w:p>
        </w:tc>
        <w:tc>
          <w:tcPr>
            <w:tcW w:w="1701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Звичай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колядувати</w:t>
            </w:r>
          </w:p>
        </w:tc>
        <w:tc>
          <w:tcPr>
            <w:tcW w:w="1808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5C" w:rsidTr="00FC2B5C">
        <w:tc>
          <w:tcPr>
            <w:tcW w:w="2660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земля</w:t>
            </w:r>
          </w:p>
        </w:tc>
        <w:tc>
          <w:tcPr>
            <w:tcW w:w="1701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C2B5C" w:rsidRP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Дівчина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карими очима</w:t>
            </w:r>
          </w:p>
        </w:tc>
        <w:tc>
          <w:tcPr>
            <w:tcW w:w="1808" w:type="dxa"/>
          </w:tcPr>
          <w:p w:rsidR="00FC2B5C" w:rsidRDefault="00FC2B5C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B7" w:rsidTr="007B56B7">
        <w:trPr>
          <w:trHeight w:val="758"/>
        </w:trPr>
        <w:tc>
          <w:tcPr>
            <w:tcW w:w="2660" w:type="dxa"/>
            <w:vMerge w:val="restart"/>
          </w:tcPr>
          <w:p w:rsidR="007B56B7" w:rsidRPr="00FC2B5C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</w:t>
            </w:r>
          </w:p>
        </w:tc>
        <w:tc>
          <w:tcPr>
            <w:tcW w:w="1701" w:type="dxa"/>
            <w:vMerge w:val="restart"/>
          </w:tcPr>
          <w:p w:rsidR="007B56B7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56B7" w:rsidRPr="007B56B7" w:rsidRDefault="007B56B7" w:rsidP="007B56B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59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</w:t>
            </w: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7A59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ліворуч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A59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8" w:type="dxa"/>
          </w:tcPr>
          <w:p w:rsidR="007B56B7" w:rsidRPr="007B56B7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6B7" w:rsidTr="008A0B0C">
        <w:trPr>
          <w:trHeight w:val="693"/>
        </w:trPr>
        <w:tc>
          <w:tcPr>
            <w:tcW w:w="2660" w:type="dxa"/>
            <w:vMerge/>
          </w:tcPr>
          <w:p w:rsidR="007B56B7" w:rsidRPr="00FC2B5C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B56B7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56B7" w:rsidRPr="008A0B0C" w:rsidRDefault="007B56B7" w:rsidP="007B56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>С</w:t>
            </w:r>
            <w:proofErr w:type="spellStart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трільб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>а</w:t>
            </w: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B56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лежа</w:t>
            </w:r>
            <w:r w:rsidRPr="007B56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softHyphen/>
              <w:t>чи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08" w:type="dxa"/>
          </w:tcPr>
          <w:p w:rsidR="007B56B7" w:rsidRPr="008A0B0C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56B7" w:rsidTr="008A0B0C">
        <w:trPr>
          <w:trHeight w:val="717"/>
        </w:trPr>
        <w:tc>
          <w:tcPr>
            <w:tcW w:w="2660" w:type="dxa"/>
            <w:vMerge/>
          </w:tcPr>
          <w:p w:rsidR="007B56B7" w:rsidRPr="00FC2B5C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7B56B7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56B7" w:rsidRPr="007B56B7" w:rsidRDefault="007B56B7" w:rsidP="007B56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B56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 w:eastAsia="ru-RU"/>
              </w:rPr>
              <w:t>Його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 xml:space="preserve"> зошит</w:t>
            </w:r>
          </w:p>
        </w:tc>
        <w:tc>
          <w:tcPr>
            <w:tcW w:w="1808" w:type="dxa"/>
          </w:tcPr>
          <w:p w:rsidR="007B56B7" w:rsidRPr="008A0B0C" w:rsidRDefault="007B56B7" w:rsidP="009668D1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C2B5C" w:rsidRPr="007A59E3" w:rsidRDefault="00FC2B5C" w:rsidP="00FC2B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</w:t>
      </w:r>
      <w:bookmarkStart w:id="9" w:name="bookmark312"/>
      <w:proofErr w:type="spellStart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Узагальнення</w:t>
      </w:r>
      <w:proofErr w:type="spellEnd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систематизація</w:t>
      </w:r>
      <w:proofErr w:type="spellEnd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вивченого</w:t>
      </w:r>
      <w:bookmarkEnd w:id="9"/>
      <w:proofErr w:type="spellEnd"/>
    </w:p>
    <w:p w:rsidR="007B56B7" w:rsidRPr="007A59E3" w:rsidRDefault="007B56B7" w:rsidP="007B56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1.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конструювання</w:t>
      </w:r>
      <w:proofErr w:type="spellEnd"/>
    </w:p>
    <w:p w:rsidR="007B56B7" w:rsidRPr="007A59E3" w:rsidRDefault="007B56B7" w:rsidP="007B56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словосполучення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</w:t>
      </w: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означеннями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Схарактеризувати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означення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схемою.</w:t>
      </w:r>
    </w:p>
    <w:p w:rsidR="007B56B7" w:rsidRPr="007A59E3" w:rsidRDefault="007B56B7" w:rsidP="007B56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Батька,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середнього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росту,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карими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очима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писати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у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лінію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дівчини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зі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Львова, для </w:t>
      </w:r>
      <w:proofErr w:type="spellStart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малювання</w:t>
      </w:r>
      <w:proofErr w:type="spellEnd"/>
      <w:r w:rsidRPr="007A59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B56B7" w:rsidRPr="007B56B7" w:rsidRDefault="007B56B7" w:rsidP="009668D1">
      <w:pPr>
        <w:shd w:val="clear" w:color="auto" w:fill="FFFFFF"/>
        <w:spacing w:before="96" w:after="24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B56B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2. Самостійна робота (підкреслити означення, визначити тип)</w:t>
      </w:r>
    </w:p>
    <w:p w:rsidR="007B56B7" w:rsidRPr="007A59E3" w:rsidRDefault="009668D1" w:rsidP="008A0B0C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Маму</w:t>
      </w: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хвилюють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вечірньому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(О. Довженко). 2. </w:t>
      </w:r>
      <w:r w:rsidR="00E11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з сестрою</w:t>
      </w: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галявину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r w:rsidR="007B56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B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березами (</w:t>
      </w:r>
      <w:proofErr w:type="spellStart"/>
      <w:r w:rsidR="007B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О.Донченко</w:t>
      </w:r>
      <w:proofErr w:type="spellEnd"/>
      <w:r w:rsidR="007B56B7">
        <w:rPr>
          <w:rFonts w:ascii="Times New Roman" w:eastAsia="Times New Roman" w:hAnsi="Times New Roman" w:cs="Times New Roman"/>
          <w:sz w:val="28"/>
          <w:szCs w:val="28"/>
          <w:lang w:eastAsia="ru-RU"/>
        </w:rPr>
        <w:t>). 3. Де</w:t>
      </w:r>
      <w:proofErr w:type="spellStart"/>
      <w:r w:rsidR="007B5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нис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переповнювало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батьками</w:t>
      </w: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C2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C2B5C" w:rsidRPr="007B5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Останнім</w:t>
      </w:r>
      <w:proofErr w:type="spellEnd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часом </w:t>
      </w:r>
      <w:proofErr w:type="spellStart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частіше</w:t>
      </w:r>
      <w:proofErr w:type="spellEnd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можна</w:t>
      </w:r>
      <w:proofErr w:type="spellEnd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побачити</w:t>
      </w:r>
      <w:proofErr w:type="spellEnd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1C5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дівчат в </w:t>
      </w:r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українських</w:t>
      </w:r>
      <w:proofErr w:type="spellEnd"/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сорочках</w:t>
      </w:r>
      <w:r w:rsidR="00FC2B5C" w:rsidRPr="007B56B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5. </w:t>
      </w:r>
      <w:proofErr w:type="spellStart"/>
      <w:r w:rsidR="007B56B7" w:rsidRPr="007A5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Бажання</w:t>
      </w:r>
      <w:proofErr w:type="spellEnd"/>
      <w:r w:rsidR="007B56B7"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E11C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іти від матері</w:t>
      </w:r>
      <w:r w:rsid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 w:rsid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було</w:t>
      </w:r>
      <w:proofErr w:type="spellEnd"/>
      <w:r w:rsidR="007B56B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7B56B7" w:rsidRDefault="007A59E3" w:rsidP="007A59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 </w:t>
      </w:r>
      <w:bookmarkStart w:id="10" w:name="bookmark313"/>
      <w:r w:rsidR="007B56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Підсумок уроку</w:t>
      </w:r>
    </w:p>
    <w:p w:rsidR="00E11C56" w:rsidRDefault="00E11C56" w:rsidP="007A59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Рефлексія</w:t>
      </w:r>
    </w:p>
    <w:p w:rsidR="00E11C56" w:rsidRPr="00E11C56" w:rsidRDefault="00E11C56" w:rsidP="007A59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1C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уроці я дізнався.....</w:t>
      </w:r>
    </w:p>
    <w:p w:rsidR="00E11C56" w:rsidRPr="00E11C56" w:rsidRDefault="00E11C56" w:rsidP="007A59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1C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навчився...</w:t>
      </w:r>
    </w:p>
    <w:p w:rsidR="00E11C56" w:rsidRDefault="00E11C56" w:rsidP="007A59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1C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зрозумів, що можу...</w:t>
      </w:r>
    </w:p>
    <w:p w:rsidR="00E11C56" w:rsidRPr="00E11C56" w:rsidRDefault="00E11C56" w:rsidP="007A59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11C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 Оцінювання</w:t>
      </w:r>
    </w:p>
    <w:p w:rsidR="007A59E3" w:rsidRPr="007A59E3" w:rsidRDefault="007B56B7" w:rsidP="007A59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proofErr w:type="spellStart"/>
      <w:r w:rsidR="007A59E3"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Домашнє</w:t>
      </w:r>
      <w:proofErr w:type="spellEnd"/>
      <w:r w:rsidR="007A59E3"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A59E3" w:rsidRPr="007A5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bookmarkEnd w:id="10"/>
      <w:proofErr w:type="spellEnd"/>
    </w:p>
    <w:p w:rsidR="002175A8" w:rsidRDefault="007A59E3" w:rsidP="008A0B0C">
      <w:pPr>
        <w:shd w:val="clear" w:color="auto" w:fill="FFFFFF"/>
        <w:spacing w:before="96" w:after="120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A0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Напишіть твір-мініатюру «</w:t>
      </w:r>
      <w:r w:rsidR="00E11C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Слово про жінку</w:t>
      </w:r>
      <w:r w:rsidRPr="008A0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використовуючи узгоджені та неузгоджені означення.</w:t>
      </w:r>
    </w:p>
    <w:p w:rsidR="008A0B0C" w:rsidRDefault="008A0B0C" w:rsidP="008A0B0C">
      <w:pPr>
        <w:pStyle w:val="a9"/>
        <w:spacing w:line="276" w:lineRule="auto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8A0B0C" w:rsidRDefault="008A0B0C" w:rsidP="008A0B0C">
      <w:pPr>
        <w:pStyle w:val="a9"/>
        <w:spacing w:line="276" w:lineRule="auto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8A0B0C" w:rsidRDefault="008A0B0C" w:rsidP="008A0B0C">
      <w:pPr>
        <w:pStyle w:val="a9"/>
        <w:spacing w:line="276" w:lineRule="auto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</w:p>
    <w:p w:rsidR="008A0B0C" w:rsidRPr="008A0B0C" w:rsidRDefault="008A0B0C" w:rsidP="008A0B0C">
      <w:pPr>
        <w:pStyle w:val="a9"/>
        <w:spacing w:line="276" w:lineRule="auto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 w:rsidRPr="008A0B0C">
        <w:rPr>
          <w:rFonts w:ascii="Times New Roman" w:hAnsi="Times New Roman" w:cs="Times New Roman"/>
          <w:b/>
          <w:sz w:val="32"/>
          <w:szCs w:val="28"/>
          <w:lang w:val="uk-UA" w:eastAsia="ru-RU"/>
        </w:rPr>
        <w:t>25 листопада</w:t>
      </w:r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 xml:space="preserve"> - Де</w:t>
      </w:r>
      <w:r w:rsidRPr="008A0B0C">
        <w:rPr>
          <w:rFonts w:ascii="Times New Roman" w:hAnsi="Times New Roman" w:cs="Times New Roman"/>
          <w:b/>
          <w:sz w:val="32"/>
          <w:szCs w:val="28"/>
          <w:lang w:val="uk-UA" w:eastAsia="ru-RU"/>
        </w:rPr>
        <w:t>нь боротьби проти насильства щодо жінок</w:t>
      </w:r>
      <w:r w:rsidRPr="008A0B0C">
        <w:rPr>
          <w:rFonts w:ascii="Times New Roman" w:hAnsi="Times New Roman" w:cs="Times New Roman"/>
          <w:b/>
          <w:i/>
          <w:color w:val="000000"/>
          <w:sz w:val="32"/>
          <w:szCs w:val="28"/>
          <w:shd w:val="clear" w:color="auto" w:fill="FFFFFF"/>
        </w:rPr>
        <w:t xml:space="preserve"> </w:t>
      </w:r>
    </w:p>
    <w:p w:rsidR="008A0B0C" w:rsidRPr="008A0B0C" w:rsidRDefault="008A0B0C" w:rsidP="008A0B0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A0B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Робота з текстом</w:t>
      </w:r>
      <w:bookmarkStart w:id="11" w:name="_GoBack"/>
      <w:bookmarkEnd w:id="11"/>
    </w:p>
    <w:p w:rsidR="008A0B0C" w:rsidRDefault="008A0B0C" w:rsidP="008A0B0C">
      <w:pPr>
        <w:pStyle w:val="a9"/>
        <w:spacing w:line="276" w:lineRule="auto"/>
        <w:ind w:left="72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8A0B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0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прекрасне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світла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сонця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кохання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молока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A0B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0B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Продовженням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роду, теплом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домашнього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вогнища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усім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завдячує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ми. Материнство -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синонім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людяності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добра,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самозреченості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Матір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 готова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віддати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своїм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дітям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A0B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0B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вклонімося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доземно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жінці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в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тяжкі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у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буденній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вміла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сестрою-жалібницею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жоною-трудівницею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оберігала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ростила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вчила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любити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добро, правду, людей, несла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вірність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"як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свічу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ясну</w:t>
      </w:r>
      <w:proofErr w:type="spellEnd"/>
      <w:r w:rsidRPr="008A0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7A59E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8A0B0C" w:rsidRPr="008A0B0C" w:rsidRDefault="008A0B0C" w:rsidP="008A0B0C">
      <w:pPr>
        <w:pStyle w:val="a9"/>
        <w:spacing w:line="276" w:lineRule="auto"/>
        <w:ind w:left="720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8A0B0C" w:rsidRPr="008A0B0C" w:rsidRDefault="008A0B0C" w:rsidP="008A0B0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A0B0C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Теоретичний матеріал</w:t>
      </w:r>
    </w:p>
    <w:tbl>
      <w:tblPr>
        <w:tblStyle w:val="aa"/>
        <w:tblW w:w="0" w:type="auto"/>
        <w:tblLook w:val="04A0"/>
      </w:tblPr>
      <w:tblGrid>
        <w:gridCol w:w="2660"/>
        <w:gridCol w:w="1701"/>
        <w:gridCol w:w="3402"/>
        <w:gridCol w:w="1808"/>
      </w:tblGrid>
      <w:tr w:rsidR="008A0B0C" w:rsidTr="00F52D86">
        <w:tc>
          <w:tcPr>
            <w:tcW w:w="2660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Узгоджені означення</w:t>
            </w:r>
          </w:p>
        </w:tc>
        <w:tc>
          <w:tcPr>
            <w:tcW w:w="1701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вираження</w:t>
            </w:r>
          </w:p>
        </w:tc>
        <w:tc>
          <w:tcPr>
            <w:tcW w:w="3402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Неузгоджені означення</w:t>
            </w:r>
          </w:p>
        </w:tc>
        <w:tc>
          <w:tcPr>
            <w:tcW w:w="1808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вираження</w:t>
            </w:r>
          </w:p>
        </w:tc>
      </w:tr>
      <w:tr w:rsidR="008A0B0C" w:rsidTr="00F52D86">
        <w:tc>
          <w:tcPr>
            <w:tcW w:w="2660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Червоні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троянди</w:t>
            </w:r>
          </w:p>
        </w:tc>
        <w:tc>
          <w:tcPr>
            <w:tcW w:w="1701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Квітка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сонця</w:t>
            </w:r>
          </w:p>
        </w:tc>
        <w:tc>
          <w:tcPr>
            <w:tcW w:w="1808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B0C" w:rsidTr="00F52D86">
        <w:tc>
          <w:tcPr>
            <w:tcW w:w="2660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Перечитана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книга</w:t>
            </w:r>
          </w:p>
        </w:tc>
        <w:tc>
          <w:tcPr>
            <w:tcW w:w="1701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Звичай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колядувати</w:t>
            </w:r>
          </w:p>
        </w:tc>
        <w:tc>
          <w:tcPr>
            <w:tcW w:w="1808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B0C" w:rsidTr="00F52D86">
        <w:tc>
          <w:tcPr>
            <w:tcW w:w="2660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земля</w:t>
            </w:r>
          </w:p>
        </w:tc>
        <w:tc>
          <w:tcPr>
            <w:tcW w:w="1701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Дівчина </w:t>
            </w: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 карими очима</w:t>
            </w:r>
          </w:p>
        </w:tc>
        <w:tc>
          <w:tcPr>
            <w:tcW w:w="1808" w:type="dxa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B0C" w:rsidTr="00F52D86">
        <w:trPr>
          <w:trHeight w:val="758"/>
        </w:trPr>
        <w:tc>
          <w:tcPr>
            <w:tcW w:w="2660" w:type="dxa"/>
            <w:vMerge w:val="restart"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B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</w:t>
            </w:r>
          </w:p>
        </w:tc>
        <w:tc>
          <w:tcPr>
            <w:tcW w:w="1701" w:type="dxa"/>
            <w:vMerge w:val="restart"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7B56B7" w:rsidRDefault="008A0B0C" w:rsidP="00F52D8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59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Дорога</w:t>
            </w: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7A59E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ліворуч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7A59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08" w:type="dxa"/>
          </w:tcPr>
          <w:p w:rsidR="008A0B0C" w:rsidRPr="007B56B7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B0C" w:rsidTr="00F52D86">
        <w:trPr>
          <w:trHeight w:val="693"/>
        </w:trPr>
        <w:tc>
          <w:tcPr>
            <w:tcW w:w="2660" w:type="dxa"/>
            <w:vMerge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8A0B0C" w:rsidRDefault="008A0B0C" w:rsidP="00F52D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>С</w:t>
            </w:r>
            <w:proofErr w:type="spellStart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трільб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>а</w:t>
            </w:r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B56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лежа</w:t>
            </w:r>
            <w:r w:rsidRPr="007B56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softHyphen/>
              <w:t>чи</w:t>
            </w:r>
            <w:proofErr w:type="spellEnd"/>
            <w:r w:rsidRPr="007B56B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08" w:type="dxa"/>
          </w:tcPr>
          <w:p w:rsidR="008A0B0C" w:rsidRP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A0B0C" w:rsidTr="00F52D86">
        <w:trPr>
          <w:trHeight w:val="717"/>
        </w:trPr>
        <w:tc>
          <w:tcPr>
            <w:tcW w:w="2660" w:type="dxa"/>
            <w:vMerge/>
          </w:tcPr>
          <w:p w:rsidR="008A0B0C" w:rsidRPr="00FC2B5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A0B0C" w:rsidRPr="007B56B7" w:rsidRDefault="008A0B0C" w:rsidP="00F52D8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B56B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FF"/>
                <w:lang w:val="uk-UA" w:eastAsia="ru-RU"/>
              </w:rPr>
              <w:t>Його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val="uk-UA" w:eastAsia="ru-RU"/>
              </w:rPr>
              <w:t xml:space="preserve"> зошит</w:t>
            </w:r>
          </w:p>
        </w:tc>
        <w:tc>
          <w:tcPr>
            <w:tcW w:w="1808" w:type="dxa"/>
          </w:tcPr>
          <w:p w:rsidR="008A0B0C" w:rsidRPr="008A0B0C" w:rsidRDefault="008A0B0C" w:rsidP="00F52D86">
            <w:pPr>
              <w:spacing w:before="96"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A0B0C" w:rsidRPr="008A0B0C" w:rsidRDefault="008A0B0C" w:rsidP="008A0B0C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8A0B0C" w:rsidRPr="008A0B0C" w:rsidRDefault="008A0B0C" w:rsidP="008A0B0C">
      <w:pPr>
        <w:pStyle w:val="ab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8A0B0C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Творче конструювання</w:t>
      </w:r>
    </w:p>
    <w:p w:rsidR="008A0B0C" w:rsidRDefault="008A0B0C" w:rsidP="008A0B0C">
      <w:pPr>
        <w:pStyle w:val="ab"/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Батька,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середнього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росту,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карими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очима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писати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лінію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дівчини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Львова, для </w:t>
      </w:r>
      <w:proofErr w:type="spellStart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малювання</w:t>
      </w:r>
      <w:proofErr w:type="spellEnd"/>
      <w:r w:rsidRPr="008A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0B0C" w:rsidRPr="008A0B0C" w:rsidRDefault="008A0B0C" w:rsidP="008A0B0C">
      <w:pPr>
        <w:pStyle w:val="ab"/>
        <w:spacing w:after="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8A0B0C" w:rsidRDefault="008A0B0C" w:rsidP="008A0B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0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4. Самостійна робота</w:t>
      </w:r>
    </w:p>
    <w:p w:rsidR="008A0B0C" w:rsidRPr="008A0B0C" w:rsidRDefault="008A0B0C" w:rsidP="008A0B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Мене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хвилюють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вечірньому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(О. Довженко). 2. Вони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галявину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О.Донченко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3. Де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нис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переповнювало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майбутнім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Собко</w:t>
      </w:r>
      <w:proofErr w:type="spellEnd"/>
      <w:r w:rsidRPr="007A59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B5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Останнім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часом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частіше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можна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побачити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людей в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українських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сорочках</w:t>
      </w:r>
      <w:r w:rsidRPr="007B56B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5. </w:t>
      </w:r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Словник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сучасної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української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мови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містить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майже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десять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відсотків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іншомовних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.6.</w:t>
      </w:r>
      <w:r w:rsidRPr="007B56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A5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</w:t>
      </w:r>
      <w:proofErr w:type="spellStart"/>
      <w:r w:rsidRPr="007A5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r w:rsidRPr="007A59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виходити</w:t>
      </w:r>
      <w:proofErr w:type="spellEnd"/>
      <w:r w:rsidRPr="007B5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сонце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sectPr w:rsidR="008A0B0C" w:rsidRPr="008A0B0C" w:rsidSect="008A0B0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031"/>
    <w:multiLevelType w:val="multilevel"/>
    <w:tmpl w:val="EAAC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5E6C"/>
    <w:multiLevelType w:val="multilevel"/>
    <w:tmpl w:val="34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C69AB"/>
    <w:multiLevelType w:val="multilevel"/>
    <w:tmpl w:val="2E5A8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22FE0"/>
    <w:multiLevelType w:val="multilevel"/>
    <w:tmpl w:val="9F4A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31FE"/>
    <w:multiLevelType w:val="hybridMultilevel"/>
    <w:tmpl w:val="482C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E15A2"/>
    <w:multiLevelType w:val="hybridMultilevel"/>
    <w:tmpl w:val="DCF2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96A6A"/>
    <w:multiLevelType w:val="hybridMultilevel"/>
    <w:tmpl w:val="4034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44F79"/>
    <w:rsid w:val="000D1568"/>
    <w:rsid w:val="002175A8"/>
    <w:rsid w:val="0053222E"/>
    <w:rsid w:val="007A59E3"/>
    <w:rsid w:val="007B56B7"/>
    <w:rsid w:val="008A0B0C"/>
    <w:rsid w:val="00920BD6"/>
    <w:rsid w:val="009668D1"/>
    <w:rsid w:val="00E11C56"/>
    <w:rsid w:val="00F44F79"/>
    <w:rsid w:val="00FC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9E3"/>
  </w:style>
  <w:style w:type="character" w:styleId="a4">
    <w:name w:val="Hyperlink"/>
    <w:basedOn w:val="a0"/>
    <w:uiPriority w:val="99"/>
    <w:semiHidden/>
    <w:unhideWhenUsed/>
    <w:rsid w:val="007A59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E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59E3"/>
    <w:rPr>
      <w:b/>
      <w:bCs/>
    </w:rPr>
  </w:style>
  <w:style w:type="character" w:styleId="a8">
    <w:name w:val="Emphasis"/>
    <w:basedOn w:val="a0"/>
    <w:uiPriority w:val="20"/>
    <w:qFormat/>
    <w:rsid w:val="007A59E3"/>
    <w:rPr>
      <w:i/>
      <w:iCs/>
    </w:rPr>
  </w:style>
  <w:style w:type="character" w:customStyle="1" w:styleId="butback">
    <w:name w:val="butback"/>
    <w:basedOn w:val="a0"/>
    <w:rsid w:val="007A59E3"/>
  </w:style>
  <w:style w:type="character" w:customStyle="1" w:styleId="submenu-table">
    <w:name w:val="submenu-table"/>
    <w:basedOn w:val="a0"/>
    <w:rsid w:val="007A59E3"/>
  </w:style>
  <w:style w:type="paragraph" w:styleId="a9">
    <w:name w:val="No Spacing"/>
    <w:uiPriority w:val="1"/>
    <w:qFormat/>
    <w:rsid w:val="007A59E3"/>
    <w:pPr>
      <w:spacing w:after="0" w:line="240" w:lineRule="auto"/>
    </w:pPr>
  </w:style>
  <w:style w:type="table" w:styleId="aa">
    <w:name w:val="Table Grid"/>
    <w:basedOn w:val="a1"/>
    <w:uiPriority w:val="59"/>
    <w:rsid w:val="00FC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9E3"/>
  </w:style>
  <w:style w:type="character" w:styleId="a4">
    <w:name w:val="Hyperlink"/>
    <w:basedOn w:val="a0"/>
    <w:uiPriority w:val="99"/>
    <w:semiHidden/>
    <w:unhideWhenUsed/>
    <w:rsid w:val="007A59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E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59E3"/>
    <w:rPr>
      <w:b/>
      <w:bCs/>
    </w:rPr>
  </w:style>
  <w:style w:type="character" w:styleId="a8">
    <w:name w:val="Emphasis"/>
    <w:basedOn w:val="a0"/>
    <w:uiPriority w:val="20"/>
    <w:qFormat/>
    <w:rsid w:val="007A59E3"/>
    <w:rPr>
      <w:i/>
      <w:iCs/>
    </w:rPr>
  </w:style>
  <w:style w:type="character" w:customStyle="1" w:styleId="butback">
    <w:name w:val="butback"/>
    <w:basedOn w:val="a0"/>
    <w:rsid w:val="007A59E3"/>
  </w:style>
  <w:style w:type="character" w:customStyle="1" w:styleId="submenu-table">
    <w:name w:val="submenu-table"/>
    <w:basedOn w:val="a0"/>
    <w:rsid w:val="007A59E3"/>
  </w:style>
  <w:style w:type="paragraph" w:styleId="a9">
    <w:name w:val="No Spacing"/>
    <w:uiPriority w:val="1"/>
    <w:qFormat/>
    <w:rsid w:val="007A59E3"/>
    <w:pPr>
      <w:spacing w:after="0" w:line="240" w:lineRule="auto"/>
    </w:pPr>
  </w:style>
  <w:style w:type="table" w:styleId="aa">
    <w:name w:val="Table Grid"/>
    <w:basedOn w:val="a1"/>
    <w:uiPriority w:val="59"/>
    <w:rsid w:val="00FC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0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Asus</cp:lastModifiedBy>
  <cp:revision>4</cp:revision>
  <dcterms:created xsi:type="dcterms:W3CDTF">2013-11-23T20:23:00Z</dcterms:created>
  <dcterms:modified xsi:type="dcterms:W3CDTF">2014-11-01T19:16:00Z</dcterms:modified>
</cp:coreProperties>
</file>